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Style w:val="4"/>
          <w:rFonts w:hint="eastAsia" w:eastAsia="微软雅黑"/>
          <w:b w:val="0"/>
          <w:bCs/>
          <w:lang w:val="en-US" w:eastAsia="zh-CN"/>
        </w:rPr>
      </w:pPr>
      <w:r>
        <w:rPr>
          <w:rStyle w:val="4"/>
          <w:rFonts w:hint="eastAsia"/>
          <w:b w:val="0"/>
          <w:bCs/>
          <w:lang w:val="en-US" w:eastAsia="zh-CN"/>
        </w:rPr>
        <w:t>附件：</w:t>
      </w:r>
    </w:p>
    <w:p>
      <w:pPr>
        <w:pStyle w:val="2"/>
        <w:keepNext w:val="0"/>
        <w:keepLines w:val="0"/>
        <w:widowControl/>
        <w:suppressLineNumbers w:val="0"/>
        <w:jc w:val="center"/>
      </w:pPr>
      <w:bookmarkStart w:id="0" w:name="_GoBack"/>
      <w:r>
        <w:rPr>
          <w:rStyle w:val="4"/>
        </w:rPr>
        <w:t>第四届中国“互联网+”大学生创新创业大赛</w:t>
      </w:r>
    </w:p>
    <w:p>
      <w:pPr>
        <w:pStyle w:val="2"/>
        <w:keepNext w:val="0"/>
        <w:keepLines w:val="0"/>
        <w:widowControl/>
        <w:suppressLineNumbers w:val="0"/>
        <w:jc w:val="center"/>
      </w:pPr>
      <w:r>
        <w:rPr>
          <w:rStyle w:val="4"/>
        </w:rPr>
        <w:t>“青年红色筑梦之旅”活动方案</w:t>
      </w:r>
    </w:p>
    <w:bookmarkEnd w:id="0"/>
    <w:p>
      <w:pPr>
        <w:pStyle w:val="2"/>
        <w:keepNext w:val="0"/>
        <w:keepLines w:val="0"/>
        <w:widowControl/>
        <w:suppressLineNumbers w:val="0"/>
      </w:pPr>
      <w:r>
        <w:t>　　为学习贯彻习近平新时代中国特色社会主义思想和党的十九大精神，深入落实习近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梦培养有理想、有本领、有担当的热血青春力量。活动方案如下：</w:t>
      </w:r>
    </w:p>
    <w:p>
      <w:pPr>
        <w:pStyle w:val="2"/>
        <w:keepNext w:val="0"/>
        <w:keepLines w:val="0"/>
        <w:widowControl/>
        <w:suppressLineNumbers w:val="0"/>
      </w:pPr>
      <w:r>
        <w:t>　　</w:t>
      </w:r>
      <w:r>
        <w:rPr>
          <w:rStyle w:val="4"/>
        </w:rPr>
        <w:t xml:space="preserve">一、活动主题 </w:t>
      </w:r>
    </w:p>
    <w:p>
      <w:pPr>
        <w:pStyle w:val="2"/>
        <w:keepNext w:val="0"/>
        <w:keepLines w:val="0"/>
        <w:widowControl/>
        <w:suppressLineNumbers w:val="0"/>
      </w:pPr>
      <w:r>
        <w:t>　　红色筑梦点亮人生 青春领航振兴中华</w:t>
      </w:r>
    </w:p>
    <w:p>
      <w:pPr>
        <w:pStyle w:val="2"/>
        <w:keepNext w:val="0"/>
        <w:keepLines w:val="0"/>
        <w:widowControl/>
        <w:suppressLineNumbers w:val="0"/>
      </w:pPr>
      <w:r>
        <w:t>　　</w:t>
      </w:r>
      <w:r>
        <w:rPr>
          <w:rStyle w:val="4"/>
        </w:rPr>
        <w:t xml:space="preserve">二、主要目标 </w:t>
      </w:r>
    </w:p>
    <w:p>
      <w:pPr>
        <w:pStyle w:val="2"/>
        <w:keepNext w:val="0"/>
        <w:keepLines w:val="0"/>
        <w:widowControl/>
        <w:suppressLineNumbers w:val="0"/>
      </w:pPr>
      <w:r>
        <w:t>　　全面贯彻落实习近平总书记回信精神，在更大范围、更高层次、更深程度上开展“青年红色筑梦之旅”活动，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pPr>
        <w:pStyle w:val="2"/>
        <w:keepNext w:val="0"/>
        <w:keepLines w:val="0"/>
        <w:widowControl/>
        <w:suppressLineNumbers w:val="0"/>
      </w:pPr>
      <w:r>
        <w:t>　　</w:t>
      </w:r>
      <w:r>
        <w:rPr>
          <w:rStyle w:val="4"/>
        </w:rPr>
        <w:t>三、活动安排</w:t>
      </w:r>
    </w:p>
    <w:p>
      <w:pPr>
        <w:pStyle w:val="2"/>
        <w:keepNext w:val="0"/>
        <w:keepLines w:val="0"/>
        <w:widowControl/>
        <w:suppressLineNumbers w:val="0"/>
      </w:pPr>
      <w:r>
        <w:t>　　1.制定方案（2018年3月）</w:t>
      </w:r>
    </w:p>
    <w:p>
      <w:pPr>
        <w:pStyle w:val="2"/>
        <w:keepNext w:val="0"/>
        <w:keepLines w:val="0"/>
        <w:widowControl/>
        <w:suppressLineNumbers w:val="0"/>
      </w:pPr>
      <w:r>
        <w:t>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pPr>
        <w:pStyle w:val="2"/>
        <w:keepNext w:val="0"/>
        <w:keepLines w:val="0"/>
        <w:widowControl/>
        <w:suppressLineNumbers w:val="0"/>
      </w:pPr>
      <w:r>
        <w:t>　　2.启动仪式（2018年3-5月）</w:t>
      </w:r>
    </w:p>
    <w:p>
      <w:pPr>
        <w:pStyle w:val="2"/>
        <w:keepNext w:val="0"/>
        <w:keepLines w:val="0"/>
        <w:widowControl/>
        <w:suppressLineNumbers w:val="0"/>
      </w:pPr>
      <w:r>
        <w:t>　　大赛组委会将于3月底在福建古田举办“青年红色筑梦之旅”活动全国启动仪式。由各省（区、市）教育厅（教委）推荐3-10个项目参加启动仪式，并于3月16日-21日完成启动仪式报名（网址：http://dc.ncss.cn/answer/red）。详细活动安排另行通知。</w:t>
      </w:r>
    </w:p>
    <w:p>
      <w:pPr>
        <w:pStyle w:val="2"/>
        <w:keepNext w:val="0"/>
        <w:keepLines w:val="0"/>
        <w:widowControl/>
        <w:suppressLineNumbers w:val="0"/>
      </w:pPr>
      <w:r>
        <w:t>　　启动仪式后，还将选择在部分革命老区、贫困地区组织全国性项目对接活动，有意向承办全国性对接活动的省（区、市）可在活动计划日期一个月前向大赛组委会提出申请。</w:t>
      </w:r>
    </w:p>
    <w:p>
      <w:pPr>
        <w:pStyle w:val="2"/>
        <w:keepNext w:val="0"/>
        <w:keepLines w:val="0"/>
        <w:widowControl/>
        <w:suppressLineNumbers w:val="0"/>
      </w:pPr>
      <w:r>
        <w:t>　　3.活动报名（2018年3-8月）</w:t>
      </w:r>
    </w:p>
    <w:p>
      <w:pPr>
        <w:pStyle w:val="2"/>
        <w:keepNext w:val="0"/>
        <w:keepLines w:val="0"/>
        <w:widowControl/>
        <w:suppressLineNumbers w:val="0"/>
      </w:pPr>
      <w:r>
        <w:t>　　各省（区、市）教育厅（教委）要积极挖掘本省优质创新创业项目参与活动，并组织团队登录全国大学生创业服务网进行报名（网址：http://cy.ncss.cn），报名系统开放时间为3月28日至8月31日。</w:t>
      </w:r>
    </w:p>
    <w:p>
      <w:pPr>
        <w:pStyle w:val="2"/>
        <w:keepNext w:val="0"/>
        <w:keepLines w:val="0"/>
        <w:widowControl/>
        <w:suppressLineNumbers w:val="0"/>
      </w:pPr>
      <w:r>
        <w:t>　　4.组织实施（2018年3-9月）</w:t>
      </w:r>
    </w:p>
    <w:p>
      <w:pPr>
        <w:pStyle w:val="2"/>
        <w:keepNext w:val="0"/>
        <w:keepLines w:val="0"/>
        <w:widowControl/>
        <w:suppressLineNumbers w:val="0"/>
      </w:pPr>
      <w:r>
        <w:t>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pPr>
        <w:pStyle w:val="2"/>
        <w:keepNext w:val="0"/>
        <w:keepLines w:val="0"/>
        <w:widowControl/>
        <w:suppressLineNumbers w:val="0"/>
      </w:pPr>
      <w:r>
        <w:t>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pPr>
        <w:pStyle w:val="2"/>
        <w:keepNext w:val="0"/>
        <w:keepLines w:val="0"/>
        <w:widowControl/>
        <w:suppressLineNumbers w:val="0"/>
      </w:pPr>
      <w:r>
        <w:t>　　5.总结表彰（2018年9-10月）</w:t>
      </w:r>
    </w:p>
    <w:p>
      <w:pPr>
        <w:pStyle w:val="2"/>
        <w:keepNext w:val="0"/>
        <w:keepLines w:val="0"/>
        <w:widowControl/>
        <w:suppressLineNumbers w:val="0"/>
      </w:pPr>
      <w:r>
        <w:t>　　各地各高校要及时做好经验总结和成果宣传，选树优秀典型，举办优秀团队先进事迹报告会。组委会将在全国总决赛期间举办“青年红色筑梦之旅”成果展。</w:t>
      </w:r>
    </w:p>
    <w:p>
      <w:pPr>
        <w:pStyle w:val="2"/>
        <w:keepNext w:val="0"/>
        <w:keepLines w:val="0"/>
        <w:widowControl/>
        <w:suppressLineNumbers w:val="0"/>
      </w:pPr>
      <w:r>
        <w:t>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pPr>
        <w:pStyle w:val="2"/>
        <w:keepNext w:val="0"/>
        <w:keepLines w:val="0"/>
        <w:widowControl/>
        <w:suppressLineNumbers w:val="0"/>
      </w:pPr>
      <w:r>
        <w:t>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pPr>
        <w:pStyle w:val="2"/>
        <w:keepNext w:val="0"/>
        <w:keepLines w:val="0"/>
        <w:widowControl/>
        <w:suppressLineNumbers w:val="0"/>
      </w:pPr>
      <w:r>
        <w:t>　</w:t>
      </w:r>
      <w:r>
        <w:rPr>
          <w:rStyle w:val="4"/>
        </w:rPr>
        <w:t>　四、项目要求</w:t>
      </w:r>
    </w:p>
    <w:p>
      <w:pPr>
        <w:pStyle w:val="2"/>
        <w:keepNext w:val="0"/>
        <w:keepLines w:val="0"/>
        <w:widowControl/>
        <w:suppressLineNumbers w:val="0"/>
      </w:pPr>
      <w:r>
        <w:t>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pPr>
        <w:pStyle w:val="2"/>
        <w:keepNext w:val="0"/>
        <w:keepLines w:val="0"/>
        <w:widowControl/>
        <w:suppressLineNumbers w:val="0"/>
      </w:pPr>
      <w:r>
        <w:t>　　项目来源包括：</w:t>
      </w:r>
    </w:p>
    <w:p>
      <w:pPr>
        <w:pStyle w:val="2"/>
        <w:keepNext w:val="0"/>
        <w:keepLines w:val="0"/>
        <w:widowControl/>
        <w:suppressLineNumbers w:val="0"/>
      </w:pPr>
      <w:r>
        <w:t>　　1.大赛参赛项目。中国“互联网+”大学生创新创业大赛参赛项目可自主报名参加“青年红色筑梦之旅”活动。</w:t>
      </w:r>
    </w:p>
    <w:p>
      <w:pPr>
        <w:pStyle w:val="2"/>
        <w:keepNext w:val="0"/>
        <w:keepLines w:val="0"/>
        <w:widowControl/>
        <w:suppressLineNumbers w:val="0"/>
      </w:pPr>
      <w:r>
        <w:t>　　2.大学生创新创业训练计划项目。鼓励与乡村振兴、扶贫脱贫相关的国家级、省级、校级大学生创新创业训练计划项目参加活动。</w:t>
      </w:r>
    </w:p>
    <w:p>
      <w:pPr>
        <w:pStyle w:val="2"/>
        <w:keepNext w:val="0"/>
        <w:keepLines w:val="0"/>
        <w:widowControl/>
        <w:suppressLineNumbers w:val="0"/>
      </w:pPr>
      <w:r>
        <w:t>　　3.其他参与项目。邀请历届大赛获奖项目、符合当地需求的社会项目参加活动。</w:t>
      </w:r>
    </w:p>
    <w:p>
      <w:pPr>
        <w:pStyle w:val="2"/>
        <w:keepNext w:val="0"/>
        <w:keepLines w:val="0"/>
        <w:widowControl/>
        <w:suppressLineNumbers w:val="0"/>
      </w:pPr>
      <w:r>
        <w:t>　　</w:t>
      </w:r>
      <w:r>
        <w:rPr>
          <w:rStyle w:val="4"/>
        </w:rPr>
        <w:t>五、工作要求</w:t>
      </w:r>
    </w:p>
    <w:p>
      <w:pPr>
        <w:pStyle w:val="2"/>
        <w:keepNext w:val="0"/>
        <w:keepLines w:val="0"/>
        <w:widowControl/>
        <w:suppressLineNumbers w:val="0"/>
      </w:pPr>
      <w:r>
        <w:t>　　1.高度重视、精心组织。各省（区、市）教育厅（教委）要高度重视，成立专项工作组，推动形成政府、企业、社会联动共推的机制，确保各项工作落到实处。</w:t>
      </w:r>
    </w:p>
    <w:p>
      <w:pPr>
        <w:pStyle w:val="2"/>
        <w:keepNext w:val="0"/>
        <w:keepLines w:val="0"/>
        <w:widowControl/>
        <w:suppressLineNumbers w:val="0"/>
      </w:pPr>
      <w:r>
        <w:t>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pPr>
        <w:pStyle w:val="2"/>
        <w:keepNext w:val="0"/>
        <w:keepLines w:val="0"/>
        <w:widowControl/>
        <w:suppressLineNumbers w:val="0"/>
      </w:pPr>
      <w:r>
        <w:t>　　3.广泛宣传、营造氛围。各省（区、市）教育厅（教委）要认真做好活动的宣传工作，通过集中启动、媒体传播，线上线下共同发力，提升活动的社会影响力。大赛组委会拟拍摄《青年筑梦》专题记录片，全面展示各地各高校青年大学生参与活动的生动实践和良好精神风貌。</w:t>
      </w:r>
    </w:p>
    <w:p>
      <w:pPr>
        <w:pStyle w:val="2"/>
        <w:keepNext w:val="0"/>
        <w:keepLines w:val="0"/>
        <w:widowControl/>
        <w:suppressLineNumbers w:val="0"/>
      </w:pPr>
      <w:r>
        <w:t>　　</w:t>
      </w:r>
      <w:r>
        <w:rPr>
          <w:rStyle w:val="4"/>
        </w:rPr>
        <w:t>六、联系人</w:t>
      </w:r>
    </w:p>
    <w:p>
      <w:pPr>
        <w:pStyle w:val="2"/>
        <w:keepNext w:val="0"/>
        <w:keepLines w:val="0"/>
        <w:widowControl/>
        <w:suppressLineNumbers w:val="0"/>
      </w:pPr>
      <w:r>
        <w:t>　　教育部高等教育司理工处　杨皓麟 徐家庆</w:t>
      </w:r>
    </w:p>
    <w:p>
      <w:pPr>
        <w:pStyle w:val="2"/>
        <w:keepNext w:val="0"/>
        <w:keepLines w:val="0"/>
        <w:widowControl/>
        <w:suppressLineNumbers w:val="0"/>
      </w:pPr>
      <w:r>
        <w:t>　　联系电话：010-66096262，传真：010-66020758</w:t>
      </w:r>
    </w:p>
    <w:p>
      <w:pPr>
        <w:pStyle w:val="2"/>
        <w:keepNext w:val="0"/>
        <w:keepLines w:val="0"/>
        <w:widowControl/>
        <w:suppressLineNumbers w:val="0"/>
      </w:pPr>
      <w:r>
        <w:t>　　电子邮箱：yanghaolin@moe.edu.cn</w:t>
      </w:r>
    </w:p>
    <w:p>
      <w:pPr>
        <w:pStyle w:val="2"/>
        <w:keepNext w:val="0"/>
        <w:keepLines w:val="0"/>
        <w:widowControl/>
        <w:suppressLineNumbers w:val="0"/>
      </w:pPr>
      <w:r>
        <w:t>　　地址：北京市西城区大木仓胡同37号</w:t>
      </w:r>
    </w:p>
    <w:p>
      <w:pPr>
        <w:pStyle w:val="2"/>
        <w:keepNext w:val="0"/>
        <w:keepLines w:val="0"/>
        <w:widowControl/>
        <w:suppressLineNumbers w:val="0"/>
      </w:pPr>
      <w:r>
        <w:t>　　邮编：100816</w:t>
      </w:r>
    </w:p>
    <w:p>
      <w:pPr>
        <w:pStyle w:val="2"/>
        <w:keepNext w:val="0"/>
        <w:keepLines w:val="0"/>
        <w:widowControl/>
        <w:suppressLineNumbers w:val="0"/>
      </w:pPr>
      <w:r>
        <w:t> </w:t>
      </w:r>
    </w:p>
    <w:p>
      <w:pPr>
        <w:pStyle w:val="2"/>
        <w:keepNext w:val="0"/>
        <w:keepLines w:val="0"/>
        <w:widowControl/>
        <w:suppressLineNumbers w:val="0"/>
      </w:pPr>
      <w:r>
        <w:t>　　厦门大学 洪海松</w:t>
      </w:r>
    </w:p>
    <w:p>
      <w:pPr>
        <w:pStyle w:val="2"/>
        <w:keepNext w:val="0"/>
        <w:keepLines w:val="0"/>
        <w:widowControl/>
        <w:suppressLineNumbers w:val="0"/>
      </w:pPr>
      <w:r>
        <w:t>　　联系电话：0592-2186669,传真：0592-2186206</w:t>
      </w:r>
    </w:p>
    <w:p>
      <w:pPr>
        <w:pStyle w:val="2"/>
        <w:keepNext w:val="0"/>
        <w:keepLines w:val="0"/>
        <w:widowControl/>
        <w:suppressLineNumbers w:val="0"/>
      </w:pPr>
      <w:r>
        <w:t>　　电子邮箱：qnhszmzl2018@xmu.edu.cn</w:t>
      </w:r>
    </w:p>
    <w:p>
      <w:pPr>
        <w:pStyle w:val="2"/>
        <w:keepNext w:val="0"/>
        <w:keepLines w:val="0"/>
        <w:widowControl/>
        <w:suppressLineNumbers w:val="0"/>
      </w:pPr>
      <w:r>
        <w:t>　　地址：福建省厦门市思明南路422号</w:t>
      </w:r>
    </w:p>
    <w:p>
      <w:pPr>
        <w:pStyle w:val="2"/>
        <w:keepNext w:val="0"/>
        <w:keepLines w:val="0"/>
        <w:widowControl/>
        <w:suppressLineNumbers w:val="0"/>
      </w:pPr>
      <w:r>
        <w:t>　　邮编：361005　</w:t>
      </w:r>
    </w:p>
    <w:p>
      <w:pPr>
        <w:pStyle w:val="2"/>
        <w:keepNext w:val="0"/>
        <w:keepLines w:val="0"/>
        <w:widowControl/>
        <w:suppressLineNumbers w:val="0"/>
      </w:pPr>
      <w:r>
        <w:t> </w:t>
      </w:r>
    </w:p>
    <w:p>
      <w:pPr>
        <w:pStyle w:val="2"/>
        <w:keepNext w:val="0"/>
        <w:keepLines w:val="0"/>
        <w:widowControl/>
        <w:suppressLineNumbers w:val="0"/>
      </w:pPr>
      <w:r>
        <w:t>　　全国高等学校学生信息咨询与就业指导中心 窦慧姣</w:t>
      </w:r>
    </w:p>
    <w:p>
      <w:pPr>
        <w:pStyle w:val="2"/>
        <w:keepNext w:val="0"/>
        <w:keepLines w:val="0"/>
        <w:widowControl/>
        <w:suppressLineNumbers w:val="0"/>
      </w:pPr>
      <w:r>
        <w:t>　　联系电话：010-62111870，传真：010-62111780</w:t>
      </w:r>
    </w:p>
    <w:p>
      <w:pPr>
        <w:pStyle w:val="2"/>
        <w:keepNext w:val="0"/>
        <w:keepLines w:val="0"/>
        <w:widowControl/>
        <w:suppressLineNumbers w:val="0"/>
      </w:pPr>
      <w:r>
        <w:t>　　电子邮箱：dhj1211@moe.edu.cn</w:t>
      </w:r>
    </w:p>
    <w:p>
      <w:pPr>
        <w:pStyle w:val="2"/>
        <w:keepNext w:val="0"/>
        <w:keepLines w:val="0"/>
        <w:widowControl/>
        <w:suppressLineNumbers w:val="0"/>
      </w:pPr>
      <w:r>
        <w:t>　　地址：北京市海淀区北三环西路甲18号大钟寺中坤广场</w:t>
      </w:r>
    </w:p>
    <w:p>
      <w:pPr>
        <w:pStyle w:val="2"/>
        <w:keepNext w:val="0"/>
        <w:keepLines w:val="0"/>
        <w:widowControl/>
        <w:suppressLineNumbers w:val="0"/>
      </w:pPr>
      <w:r>
        <w:t>　　邮编：100098</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6B4EFE"/>
    <w:rsid w:val="008B7726"/>
    <w:rsid w:val="00D31D50"/>
    <w:rsid w:val="08F20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Mr. Orange</cp:lastModifiedBy>
  <dcterms:modified xsi:type="dcterms:W3CDTF">2018-03-21T03:14:50Z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